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DA" w:rsidRPr="00DB36DA" w:rsidRDefault="00DB36DA" w:rsidP="00DB36DA">
      <w:pPr>
        <w:spacing w:before="150" w:after="150" w:line="240" w:lineRule="auto"/>
        <w:ind w:right="75"/>
        <w:jc w:val="center"/>
        <w:rPr>
          <w:rFonts w:ascii="Times New Roman" w:eastAsia="Times New Roman" w:hAnsi="Times New Roman" w:cs="Times New Roman"/>
          <w:b/>
          <w:color w:val="000000"/>
          <w:kern w:val="36"/>
          <w:sz w:val="28"/>
          <w:szCs w:val="28"/>
          <w:lang w:eastAsia="ru-RU"/>
        </w:rPr>
      </w:pPr>
      <w:r w:rsidRPr="00DB36DA">
        <w:rPr>
          <w:rFonts w:ascii="Times New Roman" w:eastAsia="Times New Roman" w:hAnsi="Times New Roman" w:cs="Times New Roman"/>
          <w:b/>
          <w:color w:val="000000"/>
          <w:kern w:val="36"/>
          <w:sz w:val="28"/>
          <w:szCs w:val="28"/>
          <w:lang w:eastAsia="ru-RU"/>
        </w:rPr>
        <w:t>ПАМЯТКА – БЕЗОПАСНОСТЬ НА ВОДЕ</w:t>
      </w:r>
    </w:p>
    <w:p w:rsidR="00972732" w:rsidRPr="00DB36DA" w:rsidRDefault="00DB36DA" w:rsidP="00972732">
      <w:pPr>
        <w:spacing w:before="150" w:after="150" w:line="240" w:lineRule="auto"/>
        <w:ind w:right="75"/>
        <w:jc w:val="both"/>
        <w:rPr>
          <w:rFonts w:ascii="Times New Roman" w:eastAsia="Times New Roman" w:hAnsi="Times New Roman" w:cs="Times New Roman"/>
          <w:sz w:val="24"/>
          <w:szCs w:val="24"/>
          <w:lang w:eastAsia="ru-RU"/>
        </w:rPr>
      </w:pPr>
      <w:bookmarkStart w:id="0" w:name="_GoBack"/>
      <w:bookmarkEnd w:id="0"/>
      <w:r w:rsidRPr="00DB36DA">
        <w:rPr>
          <w:rFonts w:ascii="Times New Roman" w:eastAsia="Times New Roman" w:hAnsi="Times New Roman" w:cs="Times New Roman"/>
          <w:b/>
          <w:color w:val="000000"/>
          <w:kern w:val="36"/>
          <w:sz w:val="24"/>
          <w:szCs w:val="24"/>
          <w:lang w:eastAsia="ru-RU"/>
        </w:rPr>
        <w:t>ПРАВИЛА ПОВЕДЕНАЯ НА ВОДЕ ПРИ КУПАНИИ</w:t>
      </w:r>
      <w:r w:rsidR="00972732" w:rsidRPr="00DB36DA">
        <w:rPr>
          <w:rFonts w:ascii="Times New Roman" w:eastAsia="Times New Roman" w:hAnsi="Times New Roman" w:cs="Times New Roman"/>
          <w:sz w:val="24"/>
          <w:szCs w:val="24"/>
          <w:lang w:eastAsia="ru-RU"/>
        </w:rPr>
        <w:t> </w:t>
      </w:r>
    </w:p>
    <w:p w:rsidR="00972732" w:rsidRPr="00972732" w:rsidRDefault="00972732" w:rsidP="00DB36DA">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Купаться лучше утром или вечером, когда солнце греет, но нет опасности перегрева. Наиболее благоприятные условия купания – ясная безветренная погода.</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Купаться можно, если:</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После еды прошло 1,5-2 часа;</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Температура воздуха должна быть +20 +25 градусов;</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не чувствуешь себя плохо (нет озноба, температуры, «гусиной кожи»);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не перегрелся перед этим на солнце;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Нет штормового предупреждения или сильного прибоя;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Температура воды выше +15 °С;</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Место для купания специально оборудовано.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Существенное значение имеет и место купания. На официально допущенном к эксплуатации пляже отдых и купание безопаснее всего, поскольку на пляже несут дежурство спасатели и медицинские работники. Находясь в походе или отдыхая на «диком» водоеме, не забывайте об опасностях, которые таит вода. Не купайтесь и не ныряйте в незнакомом месте, не заплывайте далеко.</w:t>
      </w:r>
    </w:p>
    <w:p w:rsidR="00972732" w:rsidRPr="00972732" w:rsidRDefault="00972732" w:rsidP="00DB36DA">
      <w:pPr>
        <w:spacing w:before="150" w:after="150" w:line="240" w:lineRule="auto"/>
        <w:ind w:right="75"/>
        <w:jc w:val="both"/>
        <w:rPr>
          <w:rFonts w:ascii="Times New Roman" w:eastAsia="Times New Roman" w:hAnsi="Times New Roman" w:cs="Times New Roman"/>
          <w:b/>
          <w:bCs/>
          <w:sz w:val="24"/>
          <w:szCs w:val="24"/>
          <w:lang w:eastAsia="ru-RU"/>
        </w:rPr>
      </w:pPr>
      <w:r w:rsidRPr="00972732">
        <w:rPr>
          <w:rFonts w:ascii="Times New Roman" w:eastAsia="Times New Roman" w:hAnsi="Times New Roman" w:cs="Times New Roman"/>
          <w:b/>
          <w:bCs/>
          <w:sz w:val="24"/>
          <w:szCs w:val="24"/>
          <w:lang w:eastAsia="ru-RU"/>
        </w:rPr>
        <w:t>Из других правил, которые помогут, как минимум, не испортить отдых, а как максимум, сохранить жизнь: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выплывать на судовой ход и не приближаться к судам;</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устраивать игр в воде, связанных с захватами;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плавать на надувных матрасах или камерах (они предназначены для загорания на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заходить в воду в состоянии алкогольного опьянения.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Безопасное поведение на пляже: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Нельзя нырять в незнакомых местах. Недалеко от поверхности могут опасно торчать острые камни или металлические предметы.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В подвижные игры (бадминтон, волейбол, футбол) лучше играть подальше от берегов, чтобы никто не рисковал упасть в воду.</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мяч, круг или игрушку сдуло ветром и подхватило волнами – не пытайся догнать их. Очень легкий предмет будет быстро отдаляться, пытаясь его догнать, не хватит сил на обратный путь.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Даже в жаркую погоду лучше не купаться дольше 15 минут подряд, чтобы не переохладиться.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Нельзя заплывать за буйки. Если случайно заплыл, немедленно вернись. Буйки ставят не просто так: они отмечают безопасную для купания глубину!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Помни, в воде - не место шуткам. Любая, даже самая безобидная, может обернуться плохо.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стоит использовать для катания самодельные средства, они ненадежны.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ты увидел катер, лучше выйди из воды или отплыви как можно дальше от него.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Если тебя подхватило течение, то не пытайся плыть против него. Плыви по течению, но по направлению к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положения, подавление страха и паники.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у кого-то другого свело судорогой ногу в воде, то нужно позвать на помощь. Затем, не подплывая к пострадавшему вплотную (чтобы он в панике не схватил тебя за руку или ногу), помочь ему перевернуться на спину, чтобы он не захлебнулся. Пусть попробует сильно потянуть ступню на себя за большой палец, уколоть ее чем-нибудь или ущипнуть – тогда судорога может пройти.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Первая помощь при утоплении: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1. Убедись, что тебе ничто не угрожает. Извлеки пострадавшего из воды. (При подозрении на перелом позвоночника — вытаскивай пострадавшего на доске или щите.).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76525" cy="1724025"/>
            <wp:effectExtent l="0" t="0" r="9525" b="9525"/>
            <wp:docPr id="1" name="Рисунок 1" descr="http://23.mchs.gov.ru/upload/site32/document_text/003/775/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mchs.gov.ru/upload/site32/document_text/003/775/19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72402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2. Уложи пострадавшего животом на свое колено, дай воде стечь из дыхательных путей. Обеспечь проходимость верхних дыхательных путей. Очисти полость рта от посторонних предметов (слизь, рвотные массы и т.п.).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95575" cy="1609725"/>
            <wp:effectExtent l="0" t="0" r="9525" b="9525"/>
            <wp:docPr id="2" name="Рисунок 2" descr="http://23.mchs.gov.ru/upload/site32/document_text/003/775/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mchs.gov.ru/upload/site32/document_text/003/775/191/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60972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Вызови (самостоятельно или с помощью окружающих) «скорую помощь».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3. Определи наличие пульса на сонных артериях, реакции зрачков на свет, самостоятельного дыхания.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 </w:t>
      </w:r>
      <w:r w:rsidRPr="00972732">
        <w:rPr>
          <w:rFonts w:ascii="Times New Roman" w:eastAsia="Times New Roman" w:hAnsi="Times New Roman" w:cs="Times New Roman"/>
          <w:noProof/>
          <w:sz w:val="24"/>
          <w:szCs w:val="24"/>
          <w:lang w:eastAsia="ru-RU"/>
        </w:rPr>
        <w:drawing>
          <wp:inline distT="0" distB="0" distL="0" distR="0">
            <wp:extent cx="2638425" cy="1752600"/>
            <wp:effectExtent l="0" t="0" r="9525" b="0"/>
            <wp:docPr id="3" name="Рисунок 3" descr="http://23.mchs.gov.ru/upload/site32/document_text/003/775/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3.mchs.gov.ru/upload/site32/document_text/003/775/191/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752600"/>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4. Если пульс, дыхание и реакция зрачков на свет отсутствуют — немедленно приступай к сердечно-легочной реанимации. Продолжай реанимацию до прибытия медицинского персонала или до восстановления самостоятельного дыхания и сердцебиения.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19375" cy="1743075"/>
            <wp:effectExtent l="0" t="0" r="9525" b="9525"/>
            <wp:docPr id="4" name="Рисунок 4" descr="http://23.mchs.gov.ru/upload/site32/document_text/003/775/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3.mchs.gov.ru/upload/site32/document_text/003/775/191/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5. После восстановления дыхания и сердечной деятельности придай пострадавшему устойчивое боковое положение. Укрой и согрей его. Обеспечь постоянный контроль за состоянием! </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86050" cy="1285875"/>
            <wp:effectExtent l="0" t="0" r="0" b="9525"/>
            <wp:docPr id="5" name="Рисунок 5" descr="http://23.mchs.gov.ru/upload/site32/document_text/003/775/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3.mchs.gov.ru/upload/site32/document_text/003/775/191/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285875"/>
                    </a:xfrm>
                    <a:prstGeom prst="rect">
                      <a:avLst/>
                    </a:prstGeom>
                    <a:noFill/>
                    <a:ln>
                      <a:noFill/>
                    </a:ln>
                  </pic:spPr>
                </pic:pic>
              </a:graphicData>
            </a:graphic>
          </wp:inline>
        </w:drawing>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lastRenderedPageBreak/>
        <w:t>НАВОДНЕНИЕ</w:t>
      </w:r>
      <w:r w:rsidRPr="00972732">
        <w:rPr>
          <w:rFonts w:ascii="Times New Roman" w:eastAsia="Times New Roman" w:hAnsi="Times New Roman" w:cs="Times New Roman"/>
          <w:sz w:val="24"/>
          <w:szCs w:val="24"/>
          <w:lang w:eastAsia="ru-RU"/>
        </w:rPr>
        <w:t>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 Наводнения могут возникать внезапно и продолжаться от нескольких часов до 2 – 3 недель.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ПОДГОТОВИТЬСЯ К НАВОДНЕНИЮ</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ДЕЙСТВОВАТЬ ВО ВРЕМЯ НАВОДНЕНИЯ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Оказывайте помощь людям, плывущим в воде и утопающим.</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lastRenderedPageBreak/>
        <w:t>ЕСЛИ ТОНЕТ ЧЕЛОВЕК</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ДЕЙСТВОВАТЬ ПОСЛЕ НАВОДНЕНИЯ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2C7AF1" w:rsidRDefault="002C7AF1" w:rsidP="00972732"/>
    <w:sectPr w:rsidR="002C7AF1" w:rsidSect="00DB36DA">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07" w:rsidRDefault="00194F07" w:rsidP="00972732">
      <w:pPr>
        <w:spacing w:after="0" w:line="240" w:lineRule="auto"/>
      </w:pPr>
      <w:r>
        <w:separator/>
      </w:r>
    </w:p>
  </w:endnote>
  <w:endnote w:type="continuationSeparator" w:id="1">
    <w:p w:rsidR="00194F07" w:rsidRDefault="00194F07" w:rsidP="0097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07" w:rsidRDefault="00194F07" w:rsidP="00972732">
      <w:pPr>
        <w:spacing w:after="0" w:line="240" w:lineRule="auto"/>
      </w:pPr>
      <w:r>
        <w:separator/>
      </w:r>
    </w:p>
  </w:footnote>
  <w:footnote w:type="continuationSeparator" w:id="1">
    <w:p w:rsidR="00194F07" w:rsidRDefault="00194F07" w:rsidP="0097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38325"/>
      <w:docPartObj>
        <w:docPartGallery w:val="Page Numbers (Top of Page)"/>
        <w:docPartUnique/>
      </w:docPartObj>
    </w:sdtPr>
    <w:sdtContent>
      <w:p w:rsidR="00972732" w:rsidRDefault="00B50264">
        <w:pPr>
          <w:pStyle w:val="a3"/>
          <w:jc w:val="center"/>
        </w:pPr>
        <w:r>
          <w:fldChar w:fldCharType="begin"/>
        </w:r>
        <w:r w:rsidR="00972732">
          <w:instrText>PAGE   \* MERGEFORMAT</w:instrText>
        </w:r>
        <w:r>
          <w:fldChar w:fldCharType="separate"/>
        </w:r>
        <w:r w:rsidR="004E5E16">
          <w:rPr>
            <w:noProof/>
          </w:rPr>
          <w:t>5</w:t>
        </w:r>
        <w:r>
          <w:fldChar w:fldCharType="end"/>
        </w:r>
      </w:p>
    </w:sdtContent>
  </w:sdt>
  <w:p w:rsidR="00972732" w:rsidRDefault="009727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24D5"/>
    <w:rsid w:val="000824D5"/>
    <w:rsid w:val="00194F07"/>
    <w:rsid w:val="002C7AF1"/>
    <w:rsid w:val="004E5E16"/>
    <w:rsid w:val="008D7E2A"/>
    <w:rsid w:val="00972732"/>
    <w:rsid w:val="00B50264"/>
    <w:rsid w:val="00CD26BD"/>
    <w:rsid w:val="00DB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732"/>
  </w:style>
  <w:style w:type="paragraph" w:styleId="a5">
    <w:name w:val="footer"/>
    <w:basedOn w:val="a"/>
    <w:link w:val="a6"/>
    <w:uiPriority w:val="99"/>
    <w:unhideWhenUsed/>
    <w:rsid w:val="00972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732"/>
  </w:style>
  <w:style w:type="paragraph" w:styleId="a7">
    <w:name w:val="Balloon Text"/>
    <w:basedOn w:val="a"/>
    <w:link w:val="a8"/>
    <w:uiPriority w:val="99"/>
    <w:semiHidden/>
    <w:unhideWhenUsed/>
    <w:rsid w:val="009727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27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06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cp:lastModifiedBy>
  <cp:revision>2</cp:revision>
  <cp:lastPrinted>2019-05-28T14:24:00Z</cp:lastPrinted>
  <dcterms:created xsi:type="dcterms:W3CDTF">2019-05-22T08:32:00Z</dcterms:created>
  <dcterms:modified xsi:type="dcterms:W3CDTF">2019-05-22T08:32:00Z</dcterms:modified>
</cp:coreProperties>
</file>